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99" w:rsidRDefault="00D95999" w:rsidP="00D95999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D95999" w:rsidRDefault="00D95999" w:rsidP="00D95999">
      <w:pPr>
        <w:pStyle w:val="a5"/>
        <w:widowControl w:val="0"/>
        <w:spacing w:before="0" w:beforeAutospacing="0" w:after="0" w:afterAutospacing="0" w:line="100" w:lineRule="atLeast"/>
        <w:jc w:val="center"/>
        <w:rPr>
          <w:rFonts w:ascii="方正小标宋_GBK" w:eastAsia="方正小标宋_GBK" w:hAnsi="黑体" w:cs="Verdana"/>
          <w:spacing w:val="14"/>
          <w:sz w:val="36"/>
          <w:szCs w:val="28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36"/>
          <w:szCs w:val="28"/>
        </w:rPr>
        <w:t>广西壮族自治区水利厅那板水库管理中心</w:t>
      </w:r>
      <w:r>
        <w:rPr>
          <w:rFonts w:ascii="Times New Roman" w:eastAsia="方正小标宋_GBK" w:hAnsi="Times New Roman" w:cs="Times New Roman" w:hint="eastAsia"/>
          <w:sz w:val="36"/>
          <w:szCs w:val="28"/>
        </w:rPr>
        <w:t>2022</w:t>
      </w:r>
      <w:r>
        <w:rPr>
          <w:rFonts w:ascii="方正小标宋_GBK" w:eastAsia="方正小标宋_GBK" w:hAnsi="黑体" w:hint="eastAsia"/>
          <w:sz w:val="36"/>
          <w:szCs w:val="28"/>
        </w:rPr>
        <w:t>年度公开招聘工作人员岗位信息表</w:t>
      </w: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614"/>
        <w:gridCol w:w="1819"/>
        <w:gridCol w:w="630"/>
        <w:gridCol w:w="579"/>
        <w:gridCol w:w="868"/>
        <w:gridCol w:w="3185"/>
        <w:gridCol w:w="868"/>
        <w:gridCol w:w="1014"/>
        <w:gridCol w:w="722"/>
        <w:gridCol w:w="1302"/>
        <w:gridCol w:w="579"/>
        <w:gridCol w:w="778"/>
        <w:gridCol w:w="731"/>
        <w:gridCol w:w="585"/>
        <w:gridCol w:w="875"/>
      </w:tblGrid>
      <w:tr w:rsidR="00D95999" w:rsidTr="00B001FB">
        <w:trPr>
          <w:trHeight w:val="26"/>
          <w:jc w:val="center"/>
        </w:trPr>
        <w:tc>
          <w:tcPr>
            <w:tcW w:w="614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181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用人单位</w:t>
            </w:r>
          </w:p>
        </w:tc>
        <w:tc>
          <w:tcPr>
            <w:tcW w:w="630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岗位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318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是否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014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722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1302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78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其他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条件</w:t>
            </w:r>
          </w:p>
        </w:tc>
        <w:tc>
          <w:tcPr>
            <w:tcW w:w="731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考试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方式</w:t>
            </w:r>
          </w:p>
        </w:tc>
        <w:tc>
          <w:tcPr>
            <w:tcW w:w="58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用人方式</w:t>
            </w:r>
          </w:p>
        </w:tc>
        <w:tc>
          <w:tcPr>
            <w:tcW w:w="87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D95999" w:rsidTr="00B001FB">
        <w:trPr>
          <w:trHeight w:val="1074"/>
          <w:jc w:val="center"/>
        </w:trPr>
        <w:tc>
          <w:tcPr>
            <w:tcW w:w="614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81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广西壮族自治区水利厅那板水库管理中心</w:t>
            </w:r>
          </w:p>
        </w:tc>
        <w:tc>
          <w:tcPr>
            <w:tcW w:w="630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会计　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　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</w:t>
            </w:r>
          </w:p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九级　</w:t>
            </w:r>
          </w:p>
        </w:tc>
        <w:tc>
          <w:tcPr>
            <w:tcW w:w="3185" w:type="dxa"/>
            <w:vAlign w:val="center"/>
          </w:tcPr>
          <w:p w:rsidR="00D95999" w:rsidRDefault="00D95999" w:rsidP="00B001FB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会计、会计学、财务管理、财务会计、国际会计、会计电算化、财务电算化、注册会计师、会计与统计核算、财务信息管理、税务会计、企业财务管理、涉外会计　</w:t>
            </w:r>
          </w:p>
          <w:p w:rsidR="00D95999" w:rsidRDefault="00D95999" w:rsidP="00B001FB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否　</w:t>
            </w:r>
          </w:p>
        </w:tc>
        <w:tc>
          <w:tcPr>
            <w:tcW w:w="1014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大学本科及以上　</w:t>
            </w:r>
          </w:p>
        </w:tc>
        <w:tc>
          <w:tcPr>
            <w:tcW w:w="722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35周岁及以下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</w:t>
            </w:r>
            <w:r w:rsidRPr="009D6089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年龄计算截至报名首日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302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会计专业技术职称证书初级及以上　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</w:t>
            </w:r>
          </w:p>
        </w:tc>
        <w:tc>
          <w:tcPr>
            <w:tcW w:w="731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笔试+面试　</w:t>
            </w:r>
          </w:p>
        </w:tc>
        <w:tc>
          <w:tcPr>
            <w:tcW w:w="585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实名编制　</w:t>
            </w:r>
          </w:p>
        </w:tc>
        <w:tc>
          <w:tcPr>
            <w:tcW w:w="875" w:type="dxa"/>
            <w:vAlign w:val="center"/>
          </w:tcPr>
          <w:p w:rsidR="00D95999" w:rsidRDefault="00D95999" w:rsidP="00B001FB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i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color w:val="FF0000"/>
                <w:sz w:val="21"/>
                <w:szCs w:val="21"/>
              </w:rPr>
              <w:t xml:space="preserve">　</w:t>
            </w:r>
          </w:p>
        </w:tc>
      </w:tr>
      <w:tr w:rsidR="00D95999" w:rsidTr="00B001FB">
        <w:trPr>
          <w:trHeight w:val="1074"/>
          <w:jc w:val="center"/>
        </w:trPr>
        <w:tc>
          <w:tcPr>
            <w:tcW w:w="614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81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广西壮族自治区水利厅那板水库管理中心</w:t>
            </w:r>
          </w:p>
        </w:tc>
        <w:tc>
          <w:tcPr>
            <w:tcW w:w="630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工程管理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</w:t>
            </w:r>
          </w:p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十二级</w:t>
            </w:r>
          </w:p>
        </w:tc>
        <w:tc>
          <w:tcPr>
            <w:tcW w:w="3185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水文与水资源,水文自动化测报技术,水信息技术,水政水资源管理 ,水利工程造价管理,水利水电工程,水文与水资源工程,水文与工程地质,水利水电工程技术,水文测报技术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否</w:t>
            </w:r>
          </w:p>
        </w:tc>
        <w:tc>
          <w:tcPr>
            <w:tcW w:w="1014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大专</w:t>
            </w:r>
          </w:p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及以上</w:t>
            </w:r>
          </w:p>
        </w:tc>
        <w:tc>
          <w:tcPr>
            <w:tcW w:w="722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35周岁及以下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</w:t>
            </w:r>
            <w:r w:rsidRPr="009D6089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年龄计算截至报名首日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302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不限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笔试+面试</w:t>
            </w:r>
          </w:p>
        </w:tc>
        <w:tc>
          <w:tcPr>
            <w:tcW w:w="585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实名编制</w:t>
            </w:r>
          </w:p>
        </w:tc>
        <w:tc>
          <w:tcPr>
            <w:tcW w:w="87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color w:val="FF0000"/>
                <w:sz w:val="21"/>
                <w:szCs w:val="21"/>
              </w:rPr>
              <w:t xml:space="preserve">　</w:t>
            </w:r>
          </w:p>
        </w:tc>
      </w:tr>
      <w:tr w:rsidR="00D95999" w:rsidTr="00B001FB">
        <w:trPr>
          <w:trHeight w:val="1382"/>
          <w:jc w:val="center"/>
        </w:trPr>
        <w:tc>
          <w:tcPr>
            <w:tcW w:w="614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81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广西壮族自治区水利厅那板水库管理中心</w:t>
            </w:r>
          </w:p>
          <w:p w:rsidR="00D95999" w:rsidRPr="007655CD" w:rsidRDefault="00D95999" w:rsidP="00B001FB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设备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十二级</w:t>
            </w:r>
          </w:p>
        </w:tc>
        <w:tc>
          <w:tcPr>
            <w:tcW w:w="318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水利水电工程、电气工程及其自动化、发电厂及电力系统、水利水电动力工程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、水利水电工程管理、水利水电建筑工程</w:t>
            </w:r>
          </w:p>
        </w:tc>
        <w:tc>
          <w:tcPr>
            <w:tcW w:w="868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否</w:t>
            </w:r>
          </w:p>
        </w:tc>
        <w:tc>
          <w:tcPr>
            <w:tcW w:w="1014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大学本科及以上</w:t>
            </w:r>
          </w:p>
        </w:tc>
        <w:tc>
          <w:tcPr>
            <w:tcW w:w="722" w:type="dxa"/>
            <w:vAlign w:val="center"/>
          </w:tcPr>
          <w:p w:rsidR="00D95999" w:rsidRDefault="00D95999" w:rsidP="00B001F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40周岁及以下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</w:t>
            </w:r>
            <w:r w:rsidRPr="009D6089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年龄计算截至报名首日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302" w:type="dxa"/>
            <w:vAlign w:val="center"/>
          </w:tcPr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工程系列水利水电行业</w:t>
            </w:r>
          </w:p>
          <w:p w:rsidR="00D95999" w:rsidRDefault="00D95999" w:rsidP="00B001F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中级职称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及以上</w:t>
            </w:r>
          </w:p>
        </w:tc>
        <w:tc>
          <w:tcPr>
            <w:tcW w:w="579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面试</w:t>
            </w:r>
          </w:p>
        </w:tc>
        <w:tc>
          <w:tcPr>
            <w:tcW w:w="58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实名</w:t>
            </w:r>
          </w:p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编制</w:t>
            </w:r>
          </w:p>
        </w:tc>
        <w:tc>
          <w:tcPr>
            <w:tcW w:w="875" w:type="dxa"/>
            <w:vAlign w:val="center"/>
          </w:tcPr>
          <w:p w:rsidR="00D95999" w:rsidRDefault="00D95999" w:rsidP="00B001F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F23350" w:rsidRDefault="00F23350" w:rsidP="00D95999"/>
    <w:sectPr w:rsidR="00F23350" w:rsidSect="00D9599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50" w:rsidRDefault="00F23350" w:rsidP="00D95999">
      <w:r>
        <w:separator/>
      </w:r>
    </w:p>
  </w:endnote>
  <w:endnote w:type="continuationSeparator" w:id="1">
    <w:p w:rsidR="00F23350" w:rsidRDefault="00F23350" w:rsidP="00D95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99" w:rsidRDefault="00D95999">
    <w:pPr>
      <w:pStyle w:val="a4"/>
      <w:framePr w:wrap="around" w:hAnchor="page" w:x="1396" w:y="-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 xml:space="preserve"> </w:t>
    </w:r>
  </w:p>
  <w:p w:rsidR="00D95999" w:rsidRDefault="00D9599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50" w:rsidRDefault="00F23350" w:rsidP="00D95999">
      <w:r>
        <w:separator/>
      </w:r>
    </w:p>
  </w:footnote>
  <w:footnote w:type="continuationSeparator" w:id="1">
    <w:p w:rsidR="00F23350" w:rsidRDefault="00F23350" w:rsidP="00D95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99"/>
    <w:rsid w:val="00D95999"/>
    <w:rsid w:val="00F2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99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999"/>
    <w:rPr>
      <w:sz w:val="18"/>
      <w:szCs w:val="18"/>
    </w:rPr>
  </w:style>
  <w:style w:type="paragraph" w:styleId="a4">
    <w:name w:val="footer"/>
    <w:basedOn w:val="a"/>
    <w:link w:val="Char0"/>
    <w:unhideWhenUsed/>
    <w:rsid w:val="00D95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95999"/>
    <w:rPr>
      <w:sz w:val="18"/>
      <w:szCs w:val="18"/>
    </w:rPr>
  </w:style>
  <w:style w:type="paragraph" w:styleId="a5">
    <w:name w:val="Normal (Web)"/>
    <w:basedOn w:val="a"/>
    <w:rsid w:val="00D9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D95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2022-06-13T00:40:00Z</dcterms:created>
  <dcterms:modified xsi:type="dcterms:W3CDTF">2022-06-13T00:41:00Z</dcterms:modified>
</cp:coreProperties>
</file>