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textAlignment w:val="baseline"/>
        <w:rPr>
          <w:rFonts w:ascii="仿宋_GB2312" w:eastAsia="仿宋_GB2312" w:hAnsiTheme="minorHAnsi"/>
          <w:kern w:val="2"/>
          <w:sz w:val="32"/>
          <w:szCs w:val="32"/>
        </w:rPr>
      </w:pPr>
      <w:r>
        <w:rPr>
          <w:rFonts w:hint="eastAsia" w:ascii="仿宋_GB2312" w:eastAsia="仿宋_GB2312" w:hAnsiTheme="minorHAnsi"/>
          <w:kern w:val="2"/>
          <w:sz w:val="32"/>
          <w:szCs w:val="32"/>
        </w:rPr>
        <w:t>附件1</w:t>
      </w:r>
      <w:r>
        <w:rPr>
          <w:rFonts w:ascii="仿宋_GB2312" w:eastAsia="仿宋_GB2312" w:hAnsiTheme="minorHAnsi"/>
          <w:kern w:val="2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92" w:lineRule="exact"/>
        <w:jc w:val="center"/>
        <w:textAlignment w:val="baseline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广西右江民族商业学校</w:t>
      </w:r>
    </w:p>
    <w:p>
      <w:pPr>
        <w:pStyle w:val="4"/>
        <w:shd w:val="clear" w:color="auto" w:fill="FFFFFF"/>
        <w:spacing w:before="0" w:beforeAutospacing="0" w:after="0" w:afterAutospacing="0" w:line="592" w:lineRule="exact"/>
        <w:jc w:val="center"/>
        <w:textAlignment w:val="baseline"/>
        <w:rPr>
          <w:rFonts w:ascii="仿宋_GB2312" w:hAnsi="Times New Roman" w:eastAsia="仿宋_GB2312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Times New Roman" w:eastAsia="方正小标宋简体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Style w:val="8"/>
          <w:rFonts w:ascii="方正小标宋简体" w:hAnsi="Times New Roman" w:eastAsia="方正小标宋简体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eastAsia" w:ascii="方正小标宋简体" w:hAnsi="Times New Roman" w:eastAsia="方正小标宋简体" w:cs="Times New Roman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年下半年公开招聘工作人员岗位表</w:t>
      </w:r>
    </w:p>
    <w:tbl>
      <w:tblPr>
        <w:tblStyle w:val="6"/>
        <w:tblW w:w="47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81"/>
        <w:gridCol w:w="873"/>
        <w:gridCol w:w="1165"/>
        <w:gridCol w:w="873"/>
        <w:gridCol w:w="2039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4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8"/>
                <w:rFonts w:ascii="仿宋_GB2312" w:hAnsi="Times New Roman" w:eastAsia="仿宋_GB2312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72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8"/>
                <w:rFonts w:ascii="仿宋_GB2312" w:hAnsi="Times New Roman" w:eastAsia="仿宋_GB2312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招聘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岗位</w:t>
            </w:r>
          </w:p>
        </w:tc>
        <w:tc>
          <w:tcPr>
            <w:tcW w:w="536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Style w:val="8"/>
                <w:rFonts w:ascii="仿宋_GB2312" w:hAnsi="Times New Roman" w:eastAsia="仿宋_GB2312" w:cs="Times New Roman"/>
                <w:b w:val="0"/>
                <w:bCs w:val="0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招聘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71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36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1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892" w:type="pc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8"/>
                <w:rFonts w:ascii="仿宋_GB2312" w:hAnsi="Times New Roman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其他岗位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Style w:val="8"/>
                <w:rFonts w:ascii="仿宋_GB2312" w:hAnsi="Times New Roman" w:eastAsia="仿宋_GB2312" w:cs="Times New Roman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4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72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color w:val="333333"/>
                <w:sz w:val="28"/>
                <w:szCs w:val="28"/>
              </w:rPr>
              <w:t>水电工</w:t>
            </w:r>
          </w:p>
        </w:tc>
        <w:tc>
          <w:tcPr>
            <w:tcW w:w="536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中专</w:t>
            </w: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以上</w:t>
            </w: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53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水电相关专业</w:t>
            </w:r>
          </w:p>
        </w:tc>
        <w:tc>
          <w:tcPr>
            <w:tcW w:w="892" w:type="pct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年龄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周岁以下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具备低压电工证书及电工上岗</w:t>
            </w:r>
            <w:bookmarkStart w:id="0" w:name="_GoBack"/>
            <w:bookmarkEnd w:id="0"/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操作证，熟练水电维修工作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34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2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财务科干事</w:t>
            </w:r>
          </w:p>
        </w:tc>
        <w:tc>
          <w:tcPr>
            <w:tcW w:w="536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15" w:type="pct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sz w:val="28"/>
                <w:szCs w:val="28"/>
              </w:rPr>
              <w:t>本科以上学历</w:t>
            </w:r>
          </w:p>
        </w:tc>
        <w:tc>
          <w:tcPr>
            <w:tcW w:w="536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251" w:type="pc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会计学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会计电算化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财务会计专业</w:t>
            </w:r>
          </w:p>
        </w:tc>
        <w:tc>
          <w:tcPr>
            <w:tcW w:w="892" w:type="pct"/>
            <w:vAlign w:val="center"/>
          </w:tcPr>
          <w:p>
            <w:pPr>
              <w:spacing w:line="360" w:lineRule="exact"/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年龄35周岁以下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8"/>
                <w:szCs w:val="28"/>
              </w:rPr>
              <w:t>有会计从业资格证、会计专业技术资格证优先</w:t>
            </w:r>
          </w:p>
        </w:tc>
      </w:tr>
    </w:tbl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213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jYzk3MDQ2ZDBmY2MyOTg5NzQwMDgxNjM3Yjc4MjQifQ=="/>
  </w:docVars>
  <w:rsids>
    <w:rsidRoot w:val="00794B85"/>
    <w:rsid w:val="001F2C61"/>
    <w:rsid w:val="002A32BB"/>
    <w:rsid w:val="006226C1"/>
    <w:rsid w:val="006652EC"/>
    <w:rsid w:val="00794B85"/>
    <w:rsid w:val="00A06EC5"/>
    <w:rsid w:val="00AA7DE7"/>
    <w:rsid w:val="00E23975"/>
    <w:rsid w:val="00EB37D4"/>
    <w:rsid w:val="35D56433"/>
    <w:rsid w:val="39D42B2C"/>
    <w:rsid w:val="7AA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151</Characters>
  <Lines>1</Lines>
  <Paragraphs>1</Paragraphs>
  <TotalTime>0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2021-11-04T07:41:00Z</dcterms:created>
  <dc:creator>Administrator</dc:creator>
  <cp:lastModifiedBy>豪小子1394187138</cp:lastModifiedBy>
  <dcterms:modified xsi:type="dcterms:W3CDTF">2022-06-02T03:34:55Z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58058586836444C4A20AC16F783089CB</vt:lpwstr>
  </property>
</Properties>
</file>