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 w:bidi="ar"/>
        </w:rPr>
        <w:t>附件3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Times New Roman" w:hAnsi="Times New Roman" w:eastAsia="方正小标宋简体"/>
          <w:sz w:val="44"/>
          <w:szCs w:val="44"/>
        </w:rPr>
        <w:t>近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/>
          <w:sz w:val="44"/>
          <w:szCs w:val="44"/>
        </w:rPr>
        <w:t>年工作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业绩报告</w:t>
      </w:r>
      <w:r>
        <w:rPr>
          <w:rFonts w:hint="eastAsia" w:ascii="Times New Roman" w:hAnsi="Times New Roman" w:eastAsia="方正小标宋简体"/>
          <w:sz w:val="44"/>
          <w:szCs w:val="44"/>
        </w:rPr>
        <w:t>（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模板</w:t>
      </w:r>
      <w:r>
        <w:rPr>
          <w:rFonts w:hint="eastAsia" w:ascii="Times New Roman" w:hAnsi="Times New Roman" w:eastAsia="方正小标宋简体"/>
          <w:sz w:val="44"/>
          <w:szCs w:val="44"/>
        </w:rPr>
        <w:t>）</w:t>
      </w:r>
    </w:p>
    <w:p>
      <w:pPr>
        <w:overflowPunct w:val="0"/>
        <w:spacing w:line="56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***</w:t>
      </w: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Times New Roman" w:eastAsia="楷体_GB2312"/>
          <w:sz w:val="32"/>
          <w:szCs w:val="32"/>
        </w:rPr>
        <w:t>单位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Times New Roman" w:eastAsia="楷体_GB2312"/>
          <w:sz w:val="32"/>
          <w:szCs w:val="32"/>
        </w:rPr>
        <w:t>***</w:t>
      </w: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Times New Roman" w:eastAsia="楷体_GB2312"/>
          <w:sz w:val="32"/>
          <w:szCs w:val="32"/>
        </w:rPr>
        <w:t>职务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Times New Roman" w:eastAsia="楷体_GB2312"/>
          <w:sz w:val="32"/>
          <w:szCs w:val="32"/>
        </w:rPr>
        <w:t>***（姓名）</w:t>
      </w:r>
    </w:p>
    <w:p>
      <w:pPr>
        <w:overflowPunct w:val="0"/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一、现任公司简介（100-200字）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包括但不限于：公司全称，企业性质，上级主管单位，主要股东及其控股股东，主营业务，近三年公司经营情</w:t>
      </w:r>
      <w:bookmarkStart w:id="0" w:name="_GoBack"/>
      <w:bookmarkEnd w:id="0"/>
      <w:r>
        <w:rPr>
          <w:rFonts w:ascii="Times New Roman" w:hAnsi="Times New Roman" w:eastAsia="仿宋_GB2312"/>
          <w:color w:val="262626"/>
          <w:sz w:val="32"/>
          <w:szCs w:val="32"/>
        </w:rPr>
        <w:t>况（总资产，负债，营业收入，净利润等）、企业人数等。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二、现任职务职责（100-200字）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包括但不限于：现任职务岗位职责；分管部室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职责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和</w:t>
      </w:r>
      <w:r>
        <w:rPr>
          <w:rFonts w:ascii="Times New Roman" w:hAnsi="Times New Roman" w:eastAsia="仿宋_GB2312"/>
          <w:color w:val="262626"/>
          <w:sz w:val="32"/>
          <w:szCs w:val="32"/>
        </w:rPr>
        <w:t>人员情况，或所在部门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结构和人员情况。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三、近三年工作业绩简述（800字左右）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000000"/>
          <w:sz w:val="32"/>
          <w:szCs w:val="32"/>
        </w:rPr>
        <w:t>包括但不限于：分管部门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经营业绩，绩效完成情况，完成项目情况，同业排名。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四、个人特点（100-200字）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（请针对应聘岗位列举个人优缺点和擅长的领域）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（若近三年在两家及以上公司任职，请简述每家公司情况及个人任职业绩情况）</w:t>
      </w:r>
    </w:p>
    <w:p>
      <w:pPr>
        <w:overflowPunct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</w:t>
      </w:r>
    </w:p>
    <w:p>
      <w:pPr>
        <w:overflowPunct w:val="0"/>
        <w:spacing w:line="560" w:lineRule="exact"/>
        <w:ind w:firstLine="640" w:firstLineChars="200"/>
      </w:pPr>
      <w:r>
        <w:rPr>
          <w:rFonts w:hint="eastAsia" w:ascii="Times New Roman" w:hAnsi="Times New Roman" w:eastAsia="黑体"/>
          <w:sz w:val="32"/>
          <w:szCs w:val="32"/>
        </w:rPr>
        <w:t xml:space="preserve"> 签名： </w:t>
      </w:r>
      <w:r>
        <w:rPr>
          <w:rFonts w:ascii="Times New Roman" w:hAnsi="Times New Roman" w:eastAsia="黑体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黑体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973A4"/>
    <w:rsid w:val="05A85528"/>
    <w:rsid w:val="17CD1707"/>
    <w:rsid w:val="5E563C58"/>
    <w:rsid w:val="69A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2021-03-26T08:23:00Z</dcterms:created>
  <dc:creator>彭薇</dc:creator>
  <cp:lastModifiedBy>彭薇</cp:lastModifiedBy>
  <cp:lastPrinted>2021-09-27T12:08:00Z</cp:lastPrinted>
  <dcterms:modified xsi:type="dcterms:W3CDTF">2021-09-28T08:05:15Z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5AFB38B6E39645C8A669FD2A96FE0DFF</vt:lpwstr>
  </property>
</Properties>
</file>