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40" w:lineRule="atLeast"/>
        <w:ind w:left="0"/>
      </w:pPr>
      <w:r>
        <w:rPr>
          <w:rFonts w:ascii="仿宋_GB2312" w:hAnsi="Arial" w:eastAsia="仿宋_GB2312" w:cs="仿宋_GB2312"/>
          <w:i w:val="0"/>
          <w:caps w:val="0"/>
          <w:color w:val="313131"/>
          <w:spacing w:val="0"/>
          <w:sz w:val="30"/>
          <w:szCs w:val="30"/>
          <w:bdr w:val="none" w:color="auto" w:sz="0" w:space="0"/>
        </w:rPr>
        <w:t>广西自然资源宣传中心2020年度公开招聘拟聘人员名单</w:t>
      </w:r>
    </w:p>
    <w:tbl>
      <w:tblPr>
        <w:tblW w:w="904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73"/>
        <w:gridCol w:w="854"/>
        <w:gridCol w:w="1842"/>
        <w:gridCol w:w="2126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序号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姓名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性别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学历学位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专业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植小敏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本科学士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播音与主持艺术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采编岗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任绍威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硕士研究生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新闻学专业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采编岗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周复宏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本科学士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对外汉语专业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采编岗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  <w:jc w:val="center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范雁阳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本科学士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电子商务专业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6" w:space="0"/>
                <w:vertAlign w:val="baseline"/>
              </w:rPr>
              <w:t>秘书岗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D6F3C"/>
    <w:rsid w:val="06D9027B"/>
    <w:rsid w:val="0F312A31"/>
    <w:rsid w:val="256D6F3C"/>
    <w:rsid w:val="40435A6E"/>
    <w:rsid w:val="40ED3D97"/>
    <w:rsid w:val="454C6F01"/>
    <w:rsid w:val="53D1483D"/>
    <w:rsid w:val="5E0E57BD"/>
    <w:rsid w:val="689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2021-08-18T02:05:00Z</dcterms:created>
  <dc:creator>Administrator</dc:creator>
  <cp:lastModifiedBy>Administrator</cp:lastModifiedBy>
  <dcterms:modified xsi:type="dcterms:W3CDTF">2021-08-18T03:05:32Z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