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3" w:beforeAutospacing="0" w:after="163" w:afterAutospacing="0" w:line="438" w:lineRule="atLeast"/>
        <w:ind w:left="0" w:right="0" w:firstLine="351"/>
        <w:rPr>
          <w:rFonts w:ascii="微软雅黑" w:hAnsi="微软雅黑" w:eastAsia="微软雅黑" w:cs="微软雅黑"/>
          <w:i w:val="0"/>
          <w:iCs w:val="0"/>
          <w:caps w:val="0"/>
          <w:color w:val="5A6771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A6771"/>
          <w:spacing w:val="0"/>
          <w:sz w:val="18"/>
          <w:szCs w:val="18"/>
          <w:bdr w:val="none" w:color="auto" w:sz="0" w:space="0"/>
          <w:shd w:val="clear" w:fill="FFFFFF"/>
        </w:rPr>
        <w:t>面试考场具体安排如下: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3" w:beforeAutospacing="0" w:after="163" w:afterAutospacing="0" w:line="438" w:lineRule="atLeast"/>
        <w:ind w:left="0" w:right="0" w:firstLine="351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A6771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8月7日面试考场安排表</w:t>
      </w:r>
    </w:p>
    <w:tbl>
      <w:tblPr>
        <w:tblW w:w="10017" w:type="dxa"/>
        <w:tblInd w:w="0" w:type="dxa"/>
        <w:tblBorders>
          <w:top w:val="single" w:color="333333" w:sz="4" w:space="0"/>
          <w:left w:val="single" w:color="333333" w:sz="4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3339"/>
        <w:gridCol w:w="3339"/>
      </w:tblGrid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考生数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初中地理3人;初中历史3人;道法(4513030)1人、道法4513031)1人1;政治(思想品德):初中1人、特岗初中1人(公招与特岗重复2人，实际面试9人)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体育:初中5人、小学1人、乡村教师2人、特岗4人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美术:高中3人、初中3人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乡村幼儿教师12人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心理:高中1人、特岗1人;音乐:高中1人、初中1人、特岗2人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初中数学3人;高中化学5人;物理:高中1人、初中1人、特岗初中1人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小学科学(岗位代号:5413033)9人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小学科学(岗位代号:5413032)11人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英语:乡村教师6人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考场10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英语:小学6人、初中4人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考场11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生物:高中1人、初中5人;科学:乡村教师1人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考场12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信息技术:初中6人、高中2人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考场13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信息技术:小学5人、乡村教师3人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考场14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小学数学14人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考场15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语文:高中1人、初中6人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考场16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语文:小学6人、乡村教师3人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147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3" w:beforeAutospacing="0" w:after="163" w:afterAutospacing="0" w:line="438" w:lineRule="atLeast"/>
        <w:ind w:left="0" w:right="0" w:firstLine="351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A6771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8月8日面试考场安排表</w:t>
      </w:r>
    </w:p>
    <w:tbl>
      <w:tblPr>
        <w:tblW w:w="10017" w:type="dxa"/>
        <w:tblInd w:w="0" w:type="dxa"/>
        <w:tblBorders>
          <w:top w:val="single" w:color="333333" w:sz="4" w:space="0"/>
          <w:left w:val="single" w:color="333333" w:sz="4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3339"/>
        <w:gridCol w:w="3339"/>
      </w:tblGrid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考生数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特岗数学16人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特岗语文10人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考场3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特岗英语5人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特岗美术7人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考场5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特岗科学6人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3" w:beforeAutospacing="0" w:after="163" w:afterAutospacing="0" w:line="438" w:lineRule="atLeast"/>
              <w:ind w:left="0" w:right="0" w:firstLine="351"/>
              <w:jc w:val="center"/>
              <w:rPr>
                <w:color w:val="5A677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A6771"/>
                <w:spacing w:val="0"/>
                <w:sz w:val="18"/>
                <w:szCs w:val="18"/>
                <w:bdr w:val="none" w:color="auto" w:sz="0" w:space="0"/>
              </w:rPr>
              <w:t>因有考生参加7日的公招面试，如果入选，人数可能会减少。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F278D"/>
    <w:rsid w:val="09DF2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2021-07-28T03:00:00Z</dcterms:created>
  <dc:creator>WPS_1609033458</dc:creator>
  <cp:lastModifiedBy>WPS_1609033458</cp:lastModifiedBy>
  <dcterms:modified xsi:type="dcterms:W3CDTF">2021-07-28T03:01:05Z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06A4D61AA59C4D8FBFB3E3F180E35FF0</vt:lpwstr>
  </property>
</Properties>
</file>