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335"/>
        <w:gridCol w:w="723"/>
        <w:gridCol w:w="567"/>
        <w:gridCol w:w="491"/>
        <w:gridCol w:w="412"/>
        <w:gridCol w:w="334"/>
        <w:gridCol w:w="787"/>
        <w:gridCol w:w="491"/>
        <w:gridCol w:w="2316"/>
        <w:gridCol w:w="652"/>
        <w:gridCol w:w="491"/>
        <w:gridCol w:w="723"/>
      </w:tblGrid>
      <w:tr w:rsidR="00DD65EE" w:rsidRPr="00DD65EE" w:rsidTr="00DD65EE">
        <w:trPr>
          <w:trHeight w:val="66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面试排名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柳州市第二中学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语文教师一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王涛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1992年10月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2021.7哈尔滨师范大学、汉语言文学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潘虹都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1994年6月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2021.6湖南大学、学科语文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廖艳珍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1994年12月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2021.6南宁师范大学、学科教学（语文）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赵崇雯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1995年9月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2021.6广西师范大学、学科教学（语文）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语文教师二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冯文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1996年8月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2021.6黑龙江大学、汉语国际教育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语文教师三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郭锐敏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2000年1月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2020.6广西师范大学、汉语言文学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文雅茜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1999年4月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2021.6东北师范大学、汉语言文学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江静怡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1999年9月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2021.6哈尔滨师范大学、汉语言文学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韦露静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1996年12月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2021.6广西师范大学、汉语言文学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数学教师一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黄雄琪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1995年2月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2021.6广西师范大学、统计学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89.5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数学教师二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熊慧芳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1998年8月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2021.6哈尔滨师范大学、数学与应用数学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唐柳倩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1998年8月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2021.6南宁师范大学、应用统计学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英语教师一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林丽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1992年8月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2021.12曼彻斯特大学、对外英语教学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黄鑫苓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1997年10月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2021.6广西师范大学、学科教学（英语）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赵友智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1994年10月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2021.6哈尔滨师范大学、学科教学（英语）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龙春棉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1994年4月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2021.6桂林理工大学、外国语言学及应用语言学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化学教师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刘珮云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1997年9月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2021.6陕西师范大学、学科教学（化学）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刘萍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1996年1月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2021.6南宁师范大学、学科教学（化学）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陆韦春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1997年2月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2021.6南宁师范大学、学科教学（化学）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生物教师二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潘家英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2021.6暨南大学、水生生物学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地理教师一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周游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1996年11月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2021.6重庆师范大学、学科教学（地理）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地理教师二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叶秋洁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1997年9月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2021.6广西师范大学、学科教学（地理）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奉桂秋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1995年8月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2021.6广西师范大学、环境与资源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60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政治教师一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张甜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1995年5月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2021.6福建师范大学、学科教学（思政）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实名编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政治教师二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陈瓖颐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1996年3月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2021.6广西师范大学、课程与教学论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政治教师三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韦文丽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1999年3月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2021.6哈尔滨师范大学、思想政治教育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历史教师二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潘晓玲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1994年12月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2021.6江西师范大学、中国史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历史教师三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徐瑞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1997年5月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2021.6哈尔滨师范大学、历史学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仇鑫义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1998年3月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2021.6广西师范大学 历史学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  <w:tr w:rsidR="00DD65EE" w:rsidRPr="00DD65EE" w:rsidTr="00DD65EE">
        <w:trPr>
          <w:trHeight w:val="540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信息教师一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蔡云飞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1994年3月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研究生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2021.6南宁师范大学、职业技术教育（信息技术）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  <w:hideMark/>
          </w:tcPr>
          <w:p w:rsidR="00DD65EE" w:rsidRPr="00DD65EE" w:rsidRDefault="00DD65EE" w:rsidP="00DD65E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D65EE">
              <w:rPr>
                <w:rFonts w:ascii="宋体" w:eastAsia="宋体" w:hAnsi="宋体" w:cs="宋体"/>
                <w:sz w:val="24"/>
                <w:szCs w:val="24"/>
              </w:rPr>
              <w:t>聘用教师控制数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65EE"/>
    <w:rsid w:val="002413E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D65E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2021-07-24T03:27:00Z</dcterms:created>
  <dcterms:modified xsi:type="dcterms:W3CDTF">2021-07-24T03:27:00Z</dcterms:modified>
</cp:coreProperties>
</file>