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柳江中学2021年公开招聘高校毕业生拟聘用人选公示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>来源： 柳州市人力资源和社会保障局  |   发布日期： 2021-07-19 17:33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441"/>
        <w:gridCol w:w="442"/>
        <w:gridCol w:w="504"/>
        <w:gridCol w:w="379"/>
        <w:gridCol w:w="319"/>
        <w:gridCol w:w="888"/>
        <w:gridCol w:w="379"/>
        <w:gridCol w:w="442"/>
        <w:gridCol w:w="1823"/>
        <w:gridCol w:w="620"/>
        <w:gridCol w:w="442"/>
        <w:gridCol w:w="442"/>
        <w:gridCol w:w="442"/>
        <w:gridCol w:w="4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</w:t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类别及等级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周峻宇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2021.06广西师范大学漓江学院财务管理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韦星琴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2021.07广西师范大学地理科学专业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曾美淇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2021.06华中师范大学自然地理与资源环境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2021.07广西师范大学地理科学专业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莫钟慧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2021.06华中师范大学地理科学（公费）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张溱雯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2021.07广西师范大学地理科学专业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莫媛媛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2020.06哈尔滨师范大学化学师范类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莫海玉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2021.06天津师范大学化学专业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2020.06西华师范大学分析化学专业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梁文富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2021.07东北师范大学历史学公费示范生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黄科杰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2021.07天津师范大学历史学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戴小淞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2021.07内蒙古师范大学历史学专业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刘玥彤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2021.07内蒙古师范大学历史学专业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岑由飞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2021.07华南农业大学资源利用与植物保护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姚晨昊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2021.07沈阳师范大学细胞生物学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秦年玉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2021.06华中师范大学生态学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2021.07牡丹江师范学院数学与应用数学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2021.07哈尔滨师范大学统计学专业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韦礼明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2021.07上海体育学院社会体育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陆家立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2021.07湖北师范大学物理学专业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2021.06南宁师范大学学科教学（物理）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2021.07广西大学物理学专业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唐清波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2021.07天津师范大学心理学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肖轶男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2021.07哈尔滨师范大学英语专业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郭明如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梁利杭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原淑燕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2021.06广西师范大学学科教学（语文）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2021年7月广西师范大学学科教学（语文）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韦丽源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2021.06西北民族大学汉语言文学专业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白潇琦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2021.07广西师范大学法学专业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张银秋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2021.06广西师范大学学科教学（思政）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2021.06重庆师范大学思想政治教育专业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2021-07-20T02:23:04Z</dcterms:created>
  <dc:creator>Administrator</dc:creator>
  <cp:lastModifiedBy>那时花开咖啡馆。</cp:lastModifiedBy>
  <dcterms:modified xsi:type="dcterms:W3CDTF">2021-07-20T02:23:09Z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85E51394DAD547BDA23DF9E34BBCE3A3</vt:lpwstr>
  </property>
</Properties>
</file>