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pStyle w:val="3"/>
        <w:keepNext w:val="0"/>
        <w:keepLines w:val="0"/>
        <w:pageBreakBefore w:val="0"/>
        <w:widowControl/>
        <w:kinsoku/>
        <w:wordWrap/>
        <w:overflowPunct/>
        <w:topLinePunct w:val="0"/>
        <w:autoSpaceDE/>
        <w:autoSpaceDN/>
        <w:bidi w:val="0"/>
        <w:spacing w:line="580" w:lineRule="exact"/>
        <w:jc w:val="center"/>
        <w:textAlignment w:val="auto"/>
        <w:rPr>
          <w:rStyle w:val="6"/>
          <w:rFonts w:hint="eastAsia" w:ascii="方正小标宋简体" w:eastAsia="方正小标宋简体"/>
          <w:b/>
          <w:sz w:val="44"/>
          <w:szCs w:val="44"/>
        </w:rPr>
      </w:pPr>
      <w:r>
        <w:rPr>
          <w:rStyle w:val="6"/>
          <w:rFonts w:hint="eastAsia" w:ascii="方正小标宋简体" w:eastAsia="方正小标宋简体"/>
          <w:b/>
          <w:sz w:val="44"/>
          <w:szCs w:val="44"/>
        </w:rPr>
        <w:t>202</w:t>
      </w:r>
      <w:r>
        <w:rPr>
          <w:rStyle w:val="6"/>
          <w:rFonts w:hint="eastAsia" w:ascii="方正小标宋简体" w:eastAsia="方正小标宋简体"/>
          <w:b/>
          <w:sz w:val="44"/>
          <w:szCs w:val="44"/>
          <w:lang w:val="en-US" w:eastAsia="zh-CN"/>
        </w:rPr>
        <w:t>1</w:t>
      </w:r>
      <w:r>
        <w:rPr>
          <w:rStyle w:val="6"/>
          <w:rFonts w:hint="eastAsia" w:ascii="方正小标宋简体" w:eastAsia="方正小标宋简体"/>
          <w:b/>
          <w:sz w:val="44"/>
          <w:szCs w:val="44"/>
        </w:rPr>
        <w:t>年贵港市事业单位公开招聘工作人员</w:t>
      </w:r>
    </w:p>
    <w:p>
      <w:pPr>
        <w:pStyle w:val="3"/>
        <w:keepNext w:val="0"/>
        <w:keepLines w:val="0"/>
        <w:pageBreakBefore w:val="0"/>
        <w:widowControl/>
        <w:kinsoku/>
        <w:wordWrap/>
        <w:overflowPunct/>
        <w:topLinePunct w:val="0"/>
        <w:autoSpaceDE/>
        <w:autoSpaceDN/>
        <w:bidi w:val="0"/>
        <w:spacing w:line="580" w:lineRule="exact"/>
        <w:jc w:val="center"/>
        <w:textAlignment w:val="auto"/>
        <w:rPr>
          <w:rStyle w:val="6"/>
          <w:rFonts w:hint="eastAsia" w:ascii="方正小标宋简体" w:eastAsia="方正小标宋简体"/>
          <w:b/>
          <w:sz w:val="44"/>
          <w:szCs w:val="44"/>
        </w:rPr>
      </w:pPr>
      <w:r>
        <w:rPr>
          <w:rStyle w:val="6"/>
          <w:rFonts w:hint="eastAsia" w:ascii="方正小标宋简体" w:eastAsia="方正小标宋简体"/>
          <w:b/>
          <w:sz w:val="44"/>
          <w:szCs w:val="44"/>
        </w:rPr>
        <w:t>考生面试防疫须知</w:t>
      </w:r>
    </w:p>
    <w:p>
      <w:pPr>
        <w:pStyle w:val="3"/>
        <w:keepNext w:val="0"/>
        <w:keepLines w:val="0"/>
        <w:pageBreakBefore w:val="0"/>
        <w:widowControl/>
        <w:kinsoku/>
        <w:wordWrap/>
        <w:overflowPunct/>
        <w:topLinePunct w:val="0"/>
        <w:autoSpaceDE/>
        <w:autoSpaceDN/>
        <w:bidi w:val="0"/>
        <w:spacing w:line="580" w:lineRule="exact"/>
        <w:jc w:val="center"/>
        <w:textAlignment w:val="auto"/>
      </w:pPr>
      <w:r>
        <w:t xml:space="preserve">  </w:t>
      </w:r>
    </w:p>
    <w:p>
      <w:pPr>
        <w:keepNext w:val="0"/>
        <w:keepLines w:val="0"/>
        <w:pageBreakBefore w:val="0"/>
        <w:widowControl/>
        <w:kinsoku/>
        <w:wordWrap/>
        <w:overflowPunct/>
        <w:topLinePunct w:val="0"/>
        <w:autoSpaceDE/>
        <w:autoSpaceDN/>
        <w:bidi w:val="0"/>
        <w:spacing w:after="0" w:line="580" w:lineRule="exact"/>
        <w:ind w:firstLine="640" w:firstLineChars="200"/>
        <w:jc w:val="both"/>
        <w:textAlignment w:val="auto"/>
        <w:rPr>
          <w:rFonts w:hint="eastAsia" w:ascii="仿宋_GB2312" w:hAnsi="微软雅黑" w:eastAsia="仿宋_GB2312" w:cs="Times New Roman"/>
          <w:color w:val="333333"/>
          <w:sz w:val="32"/>
          <w:szCs w:val="32"/>
        </w:rPr>
      </w:pPr>
      <w:r>
        <w:rPr>
          <w:rFonts w:hint="eastAsia" w:ascii="仿宋_GB2312" w:hAnsi="微软雅黑" w:eastAsia="仿宋_GB2312" w:cs="Times New Roman"/>
          <w:color w:val="333333"/>
          <w:sz w:val="32"/>
          <w:szCs w:val="32"/>
        </w:rPr>
        <w:t>根据自治区新型冠状病毒感染的肺炎疫情防控工作领导小组指挥部《关于印发各类现场笔试面试新冠肺炎疫情防控指引的通知》（桂新冠防指〔2020〕167号）等文件精神，落实落细广西新冠肺炎疫情防控要求，切实保障广大考生的生命安全和身体健康，确保面试各项工作顺利进行，现将《202</w:t>
      </w:r>
      <w:r>
        <w:rPr>
          <w:rFonts w:hint="eastAsia" w:ascii="仿宋_GB2312" w:hAnsi="微软雅黑" w:eastAsia="仿宋_GB2312" w:cs="Times New Roman"/>
          <w:color w:val="333333"/>
          <w:sz w:val="32"/>
          <w:szCs w:val="32"/>
          <w:lang w:val="en-US" w:eastAsia="zh-CN"/>
        </w:rPr>
        <w:t>1</w:t>
      </w:r>
      <w:r>
        <w:rPr>
          <w:rFonts w:hint="eastAsia" w:ascii="仿宋_GB2312" w:hAnsi="微软雅黑" w:eastAsia="仿宋_GB2312" w:cs="Times New Roman"/>
          <w:color w:val="333333"/>
          <w:sz w:val="32"/>
          <w:szCs w:val="32"/>
        </w:rPr>
        <w:t>年贵港市事业单位公开招聘工作人员考生面试防疫须知》公告如下：</w:t>
      </w:r>
    </w:p>
    <w:p>
      <w:pPr>
        <w:keepNext w:val="0"/>
        <w:keepLines w:val="0"/>
        <w:pageBreakBefore w:val="0"/>
        <w:widowControl/>
        <w:kinsoku/>
        <w:wordWrap/>
        <w:overflowPunct/>
        <w:topLinePunct w:val="0"/>
        <w:autoSpaceDE/>
        <w:autoSpaceDN/>
        <w:bidi w:val="0"/>
        <w:spacing w:after="0" w:line="580" w:lineRule="exact"/>
        <w:ind w:firstLine="640" w:firstLineChars="200"/>
        <w:jc w:val="both"/>
        <w:textAlignment w:val="auto"/>
        <w:rPr>
          <w:rFonts w:hint="default" w:ascii="仿宋_GB2312" w:hAnsi="微软雅黑" w:eastAsia="仿宋_GB2312" w:cs="Times New Roman"/>
          <w:color w:val="333333"/>
          <w:sz w:val="32"/>
          <w:szCs w:val="32"/>
          <w:lang w:val="en-US" w:eastAsia="zh-CN"/>
        </w:rPr>
      </w:pPr>
      <w:r>
        <w:rPr>
          <w:rFonts w:hint="eastAsia" w:ascii="仿宋_GB2312" w:hAnsi="微软雅黑" w:eastAsia="仿宋_GB2312" w:cs="Times New Roman"/>
          <w:color w:val="333333"/>
          <w:sz w:val="32"/>
          <w:szCs w:val="32"/>
        </w:rPr>
        <w:t>一、考生应在面试前申领“广西健康码”，并自我健康观察，不前往国内疫情中、高风险地区，不出国(境)，不参加聚集性活动。原已申领过“广西健康码”的考生，请及时做好更新。</w:t>
      </w:r>
      <w:r>
        <w:rPr>
          <w:rFonts w:hint="eastAsia" w:ascii="仿宋_GB2312" w:hAnsi="微软雅黑" w:eastAsia="仿宋_GB2312" w:cs="Times New Roman"/>
          <w:color w:val="333333"/>
          <w:sz w:val="32"/>
          <w:szCs w:val="32"/>
          <w:lang w:val="en-US" w:eastAsia="zh-CN"/>
        </w:rPr>
        <w:t xml:space="preserve">     </w:t>
      </w:r>
    </w:p>
    <w:p>
      <w:pPr>
        <w:keepNext w:val="0"/>
        <w:keepLines w:val="0"/>
        <w:pageBreakBefore w:val="0"/>
        <w:widowControl/>
        <w:kinsoku/>
        <w:wordWrap/>
        <w:overflowPunct/>
        <w:topLinePunct w:val="0"/>
        <w:autoSpaceDE/>
        <w:autoSpaceDN/>
        <w:bidi w:val="0"/>
        <w:spacing w:after="0" w:line="580" w:lineRule="exact"/>
        <w:ind w:firstLine="640" w:firstLineChars="200"/>
        <w:jc w:val="both"/>
        <w:textAlignment w:val="auto"/>
        <w:rPr>
          <w:rFonts w:hint="eastAsia" w:ascii="仿宋_GB2312" w:hAnsi="微软雅黑" w:eastAsia="仿宋_GB2312" w:cs="Times New Roman"/>
          <w:color w:val="333333"/>
          <w:sz w:val="32"/>
          <w:szCs w:val="32"/>
        </w:rPr>
      </w:pPr>
      <w:r>
        <w:rPr>
          <w:rFonts w:hint="eastAsia" w:ascii="仿宋_GB2312" w:hAnsi="微软雅黑" w:eastAsia="仿宋_GB2312" w:cs="Times New Roman"/>
          <w:color w:val="333333"/>
          <w:sz w:val="32"/>
          <w:szCs w:val="32"/>
        </w:rPr>
        <w:t>二、持“广西健康码”非绿码的考生和来自国内疫情中、高风险地区的考生，须提供7天内新冠病毒核酸检测阴性证明。</w:t>
      </w:r>
    </w:p>
    <w:p>
      <w:pPr>
        <w:pStyle w:val="3"/>
        <w:keepNext w:val="0"/>
        <w:keepLines w:val="0"/>
        <w:pageBreakBefore w:val="0"/>
        <w:widowControl/>
        <w:kinsoku/>
        <w:wordWrap/>
        <w:overflowPunct/>
        <w:topLinePunct w:val="0"/>
        <w:autoSpaceDE/>
        <w:autoSpaceDN/>
        <w:bidi w:val="0"/>
        <w:spacing w:after="0" w:line="58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三、考生应提前60分钟到达考点，各考点入口处均设置有体温监测点，所有考生进入考点时要佩戴口罩,有序接受体温测量，通过体温检测通道时，应保持人员间隔大于1米，亮绿码或扫码进入考场。“广西健康码”为绿码及现场测量体温正常(&lt;37.3℃)的考生方可进入考场。如出现体温异常、咳嗽、乏力等症状，由专人负责带至临时观察室，经现场医务专业人员确认有可疑症状的考生应配合到定点收治医院发热门诊就诊。</w:t>
      </w:r>
    </w:p>
    <w:p>
      <w:pPr>
        <w:pStyle w:val="3"/>
        <w:keepNext w:val="0"/>
        <w:keepLines w:val="0"/>
        <w:pageBreakBefore w:val="0"/>
        <w:widowControl/>
        <w:kinsoku/>
        <w:wordWrap/>
        <w:overflowPunct/>
        <w:topLinePunct w:val="0"/>
        <w:autoSpaceDE/>
        <w:autoSpaceDN/>
        <w:bidi w:val="0"/>
        <w:spacing w:after="0" w:line="580" w:lineRule="exact"/>
        <w:ind w:firstLine="640" w:firstLineChars="200"/>
        <w:jc w:val="both"/>
        <w:textAlignment w:val="auto"/>
        <w:rPr>
          <w:rFonts w:hint="eastAsia" w:ascii="仿宋_GB2312" w:eastAsia="仿宋_GB2312"/>
          <w:sz w:val="32"/>
          <w:szCs w:val="32"/>
          <w:highlight w:val="yellow"/>
        </w:rPr>
      </w:pPr>
      <w:r>
        <w:rPr>
          <w:rFonts w:hint="eastAsia" w:ascii="仿宋_GB2312" w:eastAsia="仿宋_GB2312"/>
          <w:sz w:val="32"/>
          <w:szCs w:val="32"/>
        </w:rPr>
        <w:t>考点仅限考生和工作人员进入，考生亲属送</w:t>
      </w:r>
      <w:r>
        <w:rPr>
          <w:rFonts w:hint="eastAsia" w:ascii="仿宋_GB2312" w:eastAsia="仿宋_GB2312"/>
          <w:sz w:val="32"/>
          <w:szCs w:val="32"/>
          <w:lang w:eastAsia="zh-CN"/>
        </w:rPr>
        <w:t>达</w:t>
      </w:r>
      <w:r>
        <w:rPr>
          <w:rFonts w:hint="eastAsia" w:ascii="仿宋_GB2312" w:eastAsia="仿宋_GB2312"/>
          <w:sz w:val="32"/>
          <w:szCs w:val="32"/>
        </w:rPr>
        <w:t>考后，不得在考点门口聚集。</w:t>
      </w:r>
    </w:p>
    <w:p>
      <w:pPr>
        <w:pStyle w:val="3"/>
        <w:keepNext w:val="0"/>
        <w:keepLines w:val="0"/>
        <w:pageBreakBefore w:val="0"/>
        <w:widowControl/>
        <w:kinsoku/>
        <w:wordWrap/>
        <w:overflowPunct/>
        <w:topLinePunct w:val="0"/>
        <w:autoSpaceDE/>
        <w:autoSpaceDN/>
        <w:bidi w:val="0"/>
        <w:spacing w:after="0" w:line="58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四、如考生面试过程中出现发热、咳嗽、乏力、鼻塞、流涕、咽痛、腹泻等症状，应及时向考务工作人员报告。经现场医疗卫生专业人员评估后，综合研判具备参加面试条件的，由专人负责带至临时隔离考场参加面试；不具备相关条件的，不得参加面试，并按相关要求采取防控措施。</w:t>
      </w:r>
    </w:p>
    <w:p>
      <w:pPr>
        <w:pStyle w:val="3"/>
        <w:keepNext w:val="0"/>
        <w:keepLines w:val="0"/>
        <w:pageBreakBefore w:val="0"/>
        <w:widowControl/>
        <w:kinsoku/>
        <w:wordWrap/>
        <w:overflowPunct/>
        <w:topLinePunct w:val="0"/>
        <w:autoSpaceDE/>
        <w:autoSpaceDN/>
        <w:bidi w:val="0"/>
        <w:spacing w:after="0" w:line="58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五、面试过程中，考生应自备一次性使用医用口罩或医用外科口罩，除身份确认和面试答题环节需摘除口罩以外，全程佩戴口罩，做好个人防护。</w:t>
      </w:r>
    </w:p>
    <w:p>
      <w:pPr>
        <w:pStyle w:val="3"/>
        <w:keepNext w:val="0"/>
        <w:keepLines w:val="0"/>
        <w:pageBreakBefore w:val="0"/>
        <w:widowControl/>
        <w:kinsoku/>
        <w:wordWrap/>
        <w:overflowPunct/>
        <w:topLinePunct w:val="0"/>
        <w:autoSpaceDE/>
        <w:autoSpaceDN/>
        <w:bidi w:val="0"/>
        <w:spacing w:after="0" w:line="58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六、考生散场时要按监考员的指令有序离场，不得拥挤，保持人员间距。</w:t>
      </w:r>
    </w:p>
    <w:p>
      <w:pPr>
        <w:pStyle w:val="3"/>
        <w:keepNext w:val="0"/>
        <w:keepLines w:val="0"/>
        <w:pageBreakBefore w:val="0"/>
        <w:widowControl/>
        <w:kinsoku/>
        <w:wordWrap/>
        <w:overflowPunct/>
        <w:topLinePunct w:val="0"/>
        <w:autoSpaceDE/>
        <w:autoSpaceDN/>
        <w:bidi w:val="0"/>
        <w:spacing w:after="0" w:line="58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七、请考生自觉配合做好疫情防控工作，不得隐瞒或谎报旅居史、接触史、健康状况等疫情防控重点信息，克服焦虑心理，保持良好状态参加面试。违反疫情防控</w:t>
      </w:r>
      <w:bookmarkStart w:id="0" w:name="_GoBack"/>
      <w:bookmarkEnd w:id="0"/>
      <w:r>
        <w:rPr>
          <w:rFonts w:hint="eastAsia" w:ascii="仿宋_GB2312" w:eastAsia="仿宋_GB2312"/>
          <w:sz w:val="32"/>
          <w:szCs w:val="32"/>
        </w:rPr>
        <w:t>相关规定的，责任由考生自负。</w:t>
      </w:r>
    </w:p>
    <w:p>
      <w:pPr>
        <w:pStyle w:val="3"/>
        <w:keepNext w:val="0"/>
        <w:keepLines w:val="0"/>
        <w:pageBreakBefore w:val="0"/>
        <w:widowControl/>
        <w:kinsoku/>
        <w:wordWrap/>
        <w:overflowPunct/>
        <w:topLinePunct w:val="0"/>
        <w:autoSpaceDE/>
        <w:autoSpaceDN/>
        <w:bidi w:val="0"/>
        <w:spacing w:after="0" w:line="580" w:lineRule="exact"/>
        <w:jc w:val="both"/>
        <w:textAlignment w:val="auto"/>
        <w:rPr>
          <w:sz w:val="27"/>
          <w:szCs w:val="27"/>
        </w:rPr>
      </w:pPr>
    </w:p>
    <w:sectPr>
      <w:pgSz w:w="11906" w:h="16838"/>
      <w:pgMar w:top="2098" w:right="1417" w:bottom="2041"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0111A"/>
    <w:rsid w:val="00015C0D"/>
    <w:rsid w:val="001B6B59"/>
    <w:rsid w:val="00323B43"/>
    <w:rsid w:val="003D37D8"/>
    <w:rsid w:val="00426133"/>
    <w:rsid w:val="004358AB"/>
    <w:rsid w:val="00451DCC"/>
    <w:rsid w:val="004D1448"/>
    <w:rsid w:val="005C7670"/>
    <w:rsid w:val="00600481"/>
    <w:rsid w:val="0075416A"/>
    <w:rsid w:val="00771100"/>
    <w:rsid w:val="00870C86"/>
    <w:rsid w:val="00891E36"/>
    <w:rsid w:val="008B6791"/>
    <w:rsid w:val="008B7726"/>
    <w:rsid w:val="00987D3F"/>
    <w:rsid w:val="009D0C4A"/>
    <w:rsid w:val="00A90F21"/>
    <w:rsid w:val="00AD62EF"/>
    <w:rsid w:val="00B1343E"/>
    <w:rsid w:val="00B875AB"/>
    <w:rsid w:val="00C11EE4"/>
    <w:rsid w:val="00C6566D"/>
    <w:rsid w:val="00C75D2A"/>
    <w:rsid w:val="00D31D50"/>
    <w:rsid w:val="00DF7BE8"/>
    <w:rsid w:val="00E72037"/>
    <w:rsid w:val="00EA511E"/>
    <w:rsid w:val="00ED1156"/>
    <w:rsid w:val="00F978BA"/>
    <w:rsid w:val="00FC5AF5"/>
    <w:rsid w:val="0E0F7EB3"/>
    <w:rsid w:val="119F24DF"/>
    <w:rsid w:val="21473A6A"/>
    <w:rsid w:val="24AD6948"/>
    <w:rsid w:val="5456630E"/>
    <w:rsid w:val="5D784462"/>
    <w:rsid w:val="73156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pPr>
      <w:spacing w:after="0"/>
    </w:pPr>
    <w:rPr>
      <w:sz w:val="18"/>
      <w:szCs w:val="18"/>
    </w:rPr>
  </w:style>
  <w:style w:type="paragraph" w:styleId="3">
    <w:name w:val="Normal (Web)"/>
    <w:basedOn w:val="1"/>
    <w:qFormat/>
    <w:uiPriority w:val="0"/>
    <w:pPr>
      <w:widowControl w:val="0"/>
      <w:adjustRightInd/>
      <w:snapToGrid/>
      <w:spacing w:after="0" w:line="540" w:lineRule="atLeast"/>
    </w:pPr>
    <w:rPr>
      <w:rFonts w:ascii="微软雅黑" w:hAnsi="微软雅黑" w:cs="Times New Roman"/>
      <w:color w:val="333333"/>
      <w:sz w:val="24"/>
      <w:szCs w:val="24"/>
    </w:rPr>
  </w:style>
  <w:style w:type="character" w:styleId="6">
    <w:name w:val="Strong"/>
    <w:basedOn w:val="5"/>
    <w:qFormat/>
    <w:uiPriority w:val="0"/>
  </w:style>
  <w:style w:type="character" w:customStyle="1" w:styleId="7">
    <w:name w:val="批注框文本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F13E6E-A724-43F1-9E91-037C3348A71C}">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143</Words>
  <Characters>820</Characters>
  <Lines>6</Lines>
  <Paragraphs>1</Paragraphs>
  <TotalTime>3</TotalTime>
  <ScaleCrop>false</ScaleCrop>
  <LinksUpToDate>false</LinksUpToDate>
  <CharactersWithSpaces>962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Administrator.SC-201609221101</dc:creator>
  <cp:lastModifiedBy>杜国友</cp:lastModifiedBy>
  <cp:lastPrinted>2020-09-08T03:33:00Z</cp:lastPrinted>
  <dcterms:modified xsi:type="dcterms:W3CDTF">2021-07-11T13:23:28Z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10B9674853BA47DB956E9670DC6D045D</vt:lpwstr>
  </property>
</Properties>
</file>