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57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  那坡县百都乡</w:t>
      </w:r>
      <w:r>
        <w:rPr>
          <w:rStyle w:val="5"/>
          <w:rFonts w:hint="eastAsia" w:ascii="仿宋_GB2312" w:hAnsi="Calibri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2021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年补充招聘村级扶贫专干报名登记表</w:t>
      </w:r>
    </w:p>
    <w:tbl>
      <w:tblPr>
        <w:tblW w:w="864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195"/>
        <w:gridCol w:w="1324"/>
        <w:gridCol w:w="1163"/>
        <w:gridCol w:w="1050"/>
        <w:gridCol w:w="1017"/>
        <w:gridCol w:w="184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7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姓     名</w:t>
            </w:r>
          </w:p>
        </w:tc>
        <w:tc>
          <w:tcPr>
            <w:tcW w:w="90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23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性     别</w:t>
            </w:r>
          </w:p>
        </w:tc>
        <w:tc>
          <w:tcPr>
            <w:tcW w:w="87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9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5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095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二寸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7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籍     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095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7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A" w:sz="8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入党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-12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仿宋_GB2312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团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)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97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7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095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7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有何专长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i w:val="0"/>
                <w:iCs w:val="0"/>
                <w:bdr w:val="none" w:color="auto" w:sz="0" w:space="0"/>
              </w:rPr>
              <w:t>身份证号码</w:t>
            </w:r>
          </w:p>
        </w:tc>
        <w:tc>
          <w:tcPr>
            <w:tcW w:w="3000" w:type="dxa"/>
            <w:gridSpan w:val="3"/>
            <w:tcBorders>
              <w:top w:val="single" w:color="00000A" w:sz="6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095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7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学     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毕业院校系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7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学     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担任职务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85" w:type="dxa"/>
            <w:gridSpan w:val="2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家庭详细住址</w:t>
            </w:r>
          </w:p>
        </w:tc>
        <w:tc>
          <w:tcPr>
            <w:tcW w:w="5745" w:type="dxa"/>
            <w:gridSpan w:val="5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i w:val="0"/>
                <w:iCs w:val="0"/>
                <w:bdr w:val="none" w:color="auto" w:sz="0" w:space="0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9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电子信箱</w:t>
            </w:r>
          </w:p>
        </w:tc>
        <w:tc>
          <w:tcPr>
            <w:tcW w:w="2055" w:type="dxa"/>
            <w:gridSpan w:val="2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7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96" w:right="-51"/>
              <w:jc w:val="center"/>
            </w:pPr>
            <w:r>
              <w:rPr>
                <w:color w:val="525353"/>
                <w:spacing w:val="-10"/>
                <w:bdr w:val="none" w:color="auto" w:sz="0" w:space="0"/>
              </w:rPr>
              <w:t>  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奖     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-51"/>
              <w:jc w:val="center"/>
            </w:pPr>
            <w:r>
              <w:rPr>
                <w:bdr w:val="none" w:color="auto" w:sz="0" w:space="0"/>
              </w:rPr>
              <w:t>情     况</w:t>
            </w:r>
          </w:p>
        </w:tc>
        <w:tc>
          <w:tcPr>
            <w:tcW w:w="6855" w:type="dxa"/>
            <w:gridSpan w:val="6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584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atLeast"/>
          <w:jc w:val="center"/>
        </w:trPr>
        <w:tc>
          <w:tcPr>
            <w:tcW w:w="97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6855" w:type="dxa"/>
            <w:gridSpan w:val="6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584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97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6855" w:type="dxa"/>
            <w:gridSpan w:val="6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2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仿宋_GB2312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本人自愿选聘到贫困村任职，保证本人相关信息真实。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仿宋_GB2312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本人将按照规定的时间及时前往相应服务地报到，并服从岗位分配，除不可抗力外，不以任何理由拖延。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仿宋_GB2312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服务期间，本人将自觉遵守国家法律和《那坡县村级扶贫专干管理考核办法》的管理规定，爱岗敬业，尽职尽责。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仿宋_GB2312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服务期满，按时离岗，并做好工作交接。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099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099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00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562"/>
              <w:jc w:val="left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年  月  日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2021-06-25T11:11:34Z</dcterms:created>
  <dc:creator>Administrator</dc:creator>
  <cp:lastModifiedBy>广西中公小编</cp:lastModifiedBy>
  <dcterms:modified xsi:type="dcterms:W3CDTF">2021-06-25T11:11:37Z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100A7B80028E4447A23D27CDA4A97FBB</vt:lpwstr>
  </property>
</Properties>
</file>