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B9" w:rsidRPr="004649B9" w:rsidRDefault="004649B9" w:rsidP="004649B9">
      <w:pPr>
        <w:shd w:val="clear" w:color="auto" w:fill="FFFFFF"/>
        <w:adjustRightInd/>
        <w:snapToGrid/>
        <w:spacing w:before="150" w:after="150" w:line="450" w:lineRule="atLeast"/>
        <w:ind w:firstLine="480"/>
        <w:rPr>
          <w:rFonts w:ascii="sinsum" w:eastAsia="宋体" w:hAnsi="sinsum" w:cs="宋体"/>
          <w:color w:val="333333"/>
          <w:sz w:val="24"/>
          <w:szCs w:val="24"/>
        </w:rPr>
      </w:pPr>
      <w:r w:rsidRPr="004649B9">
        <w:rPr>
          <w:rFonts w:ascii="sinsum" w:eastAsia="宋体" w:hAnsi="sinsum" w:cs="宋体"/>
          <w:color w:val="333333"/>
          <w:sz w:val="24"/>
          <w:szCs w:val="24"/>
        </w:rPr>
        <w:t>2021</w:t>
      </w:r>
      <w:r w:rsidRPr="004649B9">
        <w:rPr>
          <w:rFonts w:ascii="sinsum" w:eastAsia="宋体" w:hAnsi="sinsum" w:cs="宋体"/>
          <w:color w:val="333333"/>
          <w:sz w:val="24"/>
          <w:szCs w:val="24"/>
        </w:rPr>
        <w:t>年上林县特岗教师招聘进入资格复审人员名单</w:t>
      </w:r>
    </w:p>
    <w:tbl>
      <w:tblPr>
        <w:tblW w:w="0" w:type="auto"/>
        <w:jc w:val="center"/>
        <w:tblBorders>
          <w:top w:val="single" w:sz="6" w:space="0" w:color="333333"/>
          <w:left w:val="single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56"/>
        <w:gridCol w:w="1641"/>
        <w:gridCol w:w="1641"/>
        <w:gridCol w:w="1641"/>
        <w:gridCol w:w="1843"/>
      </w:tblGrid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b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b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b/>
                <w:bCs/>
                <w:color w:val="333333"/>
                <w:sz w:val="24"/>
                <w:szCs w:val="24"/>
              </w:rPr>
              <w:t>报考学校类别</w:t>
            </w: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jc w:val="center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b/>
                <w:bCs/>
                <w:color w:val="333333"/>
                <w:sz w:val="24"/>
                <w:szCs w:val="24"/>
              </w:rPr>
              <w:t>报考学科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钟兴仙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熊有志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石政诗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罗川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韦雨鲜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叶艳珍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冯尚辉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李金玲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陆素婷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谢维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常毕宏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地理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杨荣菊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化学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陈莉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化学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张应红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化学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李天凤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化学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殷运美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化学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韦佳佳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化学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蒙银园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化学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lastRenderedPageBreak/>
              <w:t>19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姚文帅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化学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赵莎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历史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杨春燕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历史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王万美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历史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熊亚甜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历史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胡蕾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历史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何双云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历史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李祖权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生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 xml:space="preserve"> 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物（科学）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李云姬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生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 xml:space="preserve"> 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物（科学）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张磊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生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 xml:space="preserve"> 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物（科学）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29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张琼琼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生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 xml:space="preserve"> 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物（科学）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30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李玉婷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生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 xml:space="preserve"> 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物（科学）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31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杨燕飞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生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 xml:space="preserve"> 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物（科学）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32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李永明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生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 xml:space="preserve"> 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物（科学）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33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周芳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生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 xml:space="preserve"> 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物（科学）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34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冯斌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生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 xml:space="preserve"> 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物（科学）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35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周兰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36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赵庆玺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37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安睿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38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王运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lastRenderedPageBreak/>
              <w:t>39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肖道鹏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余欣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周武智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潘宏慧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周诗语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范贤顾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谢银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唐检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吴德云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李梦燕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49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潘卿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50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姜长伟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51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陶永梅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数学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52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杜志丹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53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王江涛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54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张富银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55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张莉琳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56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陈祖茵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57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黄伟媚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物理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58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陆俊玲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lastRenderedPageBreak/>
              <w:t>59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彭四银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唐申宁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杜玉芝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韦燕斌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郑灿彬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吴赢红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王晏雁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刘冒麟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韦佳利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杨艳丽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69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陈芳丽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70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龚圆圆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71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赵红艳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72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黄敏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73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朱泓琏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74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伏松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75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李梅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76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林俊洁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77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王静萍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英语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78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颜金成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lastRenderedPageBreak/>
              <w:t>79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马关猛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陈慧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石珊娇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莫晔菲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肖鹏飞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王翠花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苏妮娅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尚丽蓉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官维玲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陈丽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89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蒙秋宇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90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颜龙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91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李张路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92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吕娜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93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孙义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94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孟运园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95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李怡婷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96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杨田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97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张伦敏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98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杜云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lastRenderedPageBreak/>
              <w:t>99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郭美杰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陆曼丽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段猎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邓宁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彭艳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宋虹霖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陈世能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葛虹秀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刘杨松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李一虹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109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韦诗莹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110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王明聪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111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刘黛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112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代方梅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113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顾婷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114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杨群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115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覃桂珍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116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杨贵才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117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杨陵玲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118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周梦杰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古志红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罗艳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袁丽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语文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凌巧霞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王兴琼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陈俊波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王秋霞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冯朝凤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王涛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男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李桂艳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129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黄朝艳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130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符小倩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131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蒲燕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132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夏丽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133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陆秋艳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134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罗登霞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</w:t>
            </w: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lastRenderedPageBreak/>
              <w:t>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李小露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136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杨莉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137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邓美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138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胡志蕾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139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邱友丹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  <w:tr w:rsidR="004649B9" w:rsidRPr="004649B9" w:rsidTr="004649B9">
        <w:trPr>
          <w:trHeight w:val="675"/>
          <w:jc w:val="center"/>
        </w:trPr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字贵美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女</w:t>
            </w:r>
          </w:p>
        </w:tc>
        <w:tc>
          <w:tcPr>
            <w:tcW w:w="30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农村初中</w:t>
            </w:r>
          </w:p>
        </w:tc>
        <w:tc>
          <w:tcPr>
            <w:tcW w:w="31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DF5FA"/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:rsidR="004649B9" w:rsidRPr="004649B9" w:rsidRDefault="004649B9" w:rsidP="004649B9">
            <w:pPr>
              <w:adjustRightInd/>
              <w:snapToGrid/>
              <w:spacing w:after="0" w:line="450" w:lineRule="atLeast"/>
              <w:rPr>
                <w:rFonts w:ascii="sinsum" w:eastAsia="宋体" w:hAnsi="sinsum" w:cs="宋体"/>
                <w:color w:val="333333"/>
                <w:sz w:val="24"/>
                <w:szCs w:val="24"/>
              </w:rPr>
            </w:pPr>
            <w:r w:rsidRPr="004649B9">
              <w:rPr>
                <w:rFonts w:ascii="sinsum" w:eastAsia="宋体" w:hAnsi="sinsum" w:cs="宋体"/>
                <w:color w:val="333333"/>
                <w:sz w:val="24"/>
                <w:szCs w:val="24"/>
              </w:rPr>
              <w:t>政治（思想品德）</w:t>
            </w:r>
          </w:p>
        </w:tc>
      </w:tr>
    </w:tbl>
    <w:p w:rsidR="004358AB" w:rsidRPr="004649B9" w:rsidRDefault="004358AB" w:rsidP="004649B9"/>
    <w:sectPr w:rsidR="004358AB" w:rsidRPr="004649B9" w:rsidSect="006B27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ns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6B51"/>
    <w:multiLevelType w:val="multilevel"/>
    <w:tmpl w:val="A4F0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00604"/>
    <w:rsid w:val="00426133"/>
    <w:rsid w:val="004358AB"/>
    <w:rsid w:val="00451F45"/>
    <w:rsid w:val="004649B9"/>
    <w:rsid w:val="00662C68"/>
    <w:rsid w:val="006B2740"/>
    <w:rsid w:val="006F546F"/>
    <w:rsid w:val="0073490D"/>
    <w:rsid w:val="008B7726"/>
    <w:rsid w:val="008C149C"/>
    <w:rsid w:val="009A7B2D"/>
    <w:rsid w:val="00A355C8"/>
    <w:rsid w:val="00D31D50"/>
    <w:rsid w:val="00DF5997"/>
    <w:rsid w:val="00E3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3EA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F546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F546F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73490D"/>
    <w:rPr>
      <w:b/>
      <w:bCs/>
    </w:rPr>
  </w:style>
  <w:style w:type="character" w:styleId="a6">
    <w:name w:val="Hyperlink"/>
    <w:basedOn w:val="a0"/>
    <w:uiPriority w:val="99"/>
    <w:semiHidden/>
    <w:unhideWhenUsed/>
    <w:rsid w:val="0073490D"/>
    <w:rPr>
      <w:color w:val="0000FF"/>
      <w:u w:val="single"/>
    </w:rPr>
  </w:style>
  <w:style w:type="paragraph" w:customStyle="1" w:styleId="vsbcontentimg">
    <w:name w:val="vsbcontent_img"/>
    <w:basedOn w:val="a"/>
    <w:rsid w:val="008C149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3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6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86328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2021-06-12T01:59:00Z</dcterms:created>
  <dcterms:modified xsi:type="dcterms:W3CDTF">2021-06-12T01:59:00Z</dcterms:modified>
</cp:coreProperties>
</file>