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96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96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容县2021年“双向选择”公开招聘播音主持人报名表</w:t>
      </w:r>
    </w:p>
    <w:bookmarkEnd w:id="0"/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hint="eastAsia"/>
          <w:sz w:val="36"/>
          <w:szCs w:val="36"/>
        </w:rPr>
        <w:t>　　　　　　　　　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　月　日</w:t>
      </w:r>
    </w:p>
    <w:tbl>
      <w:tblPr>
        <w:tblStyle w:val="2"/>
        <w:tblW w:w="92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88"/>
        <w:gridCol w:w="851"/>
        <w:gridCol w:w="1561"/>
        <w:gridCol w:w="1144"/>
        <w:gridCol w:w="1447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 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  别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民   族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籍  贯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 生 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入党时间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健康状况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学位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  <w:lang w:eastAsia="zh-CN"/>
              </w:rPr>
              <w:t>普通话等级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毕业院校、专业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家庭住址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　　　　　　　　历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情况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79B1"/>
    <w:rsid w:val="7B3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2021-06-17T09:52:00Z</dcterms:created>
  <dc:creator>郭富城1419848983</dc:creator>
  <cp:lastModifiedBy>郭富城1419848983</cp:lastModifiedBy>
  <dcterms:modified xsi:type="dcterms:W3CDTF">2021-06-17T09:52:37Z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CDF35729220B4C8CAF53E6A5E57950F6</vt:lpwstr>
  </property>
</Properties>
</file>